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94D" w:rsidRPr="00A0494D" w:rsidRDefault="00A0494D" w:rsidP="00A0494D">
      <w:pPr>
        <w:widowControl/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A0494D">
        <w:rPr>
          <w:rFonts w:ascii="Calibri" w:eastAsia="Times New Roman" w:hAnsi="Calibri" w:cs="Calibri"/>
          <w:noProof/>
          <w:sz w:val="22"/>
          <w:szCs w:val="22"/>
        </w:rPr>
        <w:drawing>
          <wp:inline distT="0" distB="0" distL="0" distR="0" wp14:anchorId="4671A281" wp14:editId="1073FAD8">
            <wp:extent cx="5429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494D" w:rsidRPr="00A0494D" w:rsidRDefault="00A0494D" w:rsidP="00A0494D">
      <w:pPr>
        <w:widowControl/>
        <w:ind w:firstLine="0"/>
        <w:jc w:val="left"/>
        <w:rPr>
          <w:rFonts w:ascii="Times New Roman" w:eastAsia="Times New Roman" w:hAnsi="Times New Roman" w:cs="Times New Roman"/>
          <w:b/>
          <w:bCs/>
          <w:lang w:eastAsia="en-US"/>
        </w:rPr>
      </w:pPr>
    </w:p>
    <w:p w:rsidR="00A0494D" w:rsidRPr="00A0494D" w:rsidRDefault="00A0494D" w:rsidP="00A0494D">
      <w:pPr>
        <w:widowControl/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A0494D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ФИНАНСОВОЕ УПРАВЛЕНИЕ </w:t>
      </w:r>
    </w:p>
    <w:p w:rsidR="00A0494D" w:rsidRPr="00A0494D" w:rsidRDefault="00A0494D" w:rsidP="00A0494D">
      <w:pPr>
        <w:widowControl/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A0494D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АДМИНИСТРАЦИИ МУНИЦИПАЛЬНОГО ОБРАЗОВАНИЯ</w:t>
      </w:r>
    </w:p>
    <w:p w:rsidR="00A0494D" w:rsidRPr="00A0494D" w:rsidRDefault="00A0494D" w:rsidP="00A0494D">
      <w:pPr>
        <w:widowControl/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A0494D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ТБИЛИССКИЙ РАЙОН</w:t>
      </w:r>
    </w:p>
    <w:p w:rsidR="00A0494D" w:rsidRPr="00A0494D" w:rsidRDefault="00A0494D" w:rsidP="00A0494D">
      <w:pPr>
        <w:widowControl/>
        <w:ind w:firstLine="0"/>
        <w:jc w:val="center"/>
        <w:rPr>
          <w:rFonts w:ascii="Times New Roman" w:eastAsia="Times New Roman" w:hAnsi="Times New Roman" w:cs="Times New Roman"/>
          <w:b/>
          <w:bCs/>
          <w:lang w:eastAsia="en-US"/>
        </w:rPr>
      </w:pPr>
    </w:p>
    <w:p w:rsidR="00A0494D" w:rsidRPr="00A0494D" w:rsidRDefault="00A0494D" w:rsidP="00A0494D">
      <w:pPr>
        <w:widowControl/>
        <w:ind w:firstLine="0"/>
        <w:jc w:val="center"/>
        <w:rPr>
          <w:rFonts w:ascii="Times New Roman" w:eastAsia="Times New Roman" w:hAnsi="Times New Roman" w:cs="Times New Roman"/>
          <w:b/>
          <w:bCs/>
          <w:lang w:eastAsia="en-US"/>
        </w:rPr>
      </w:pPr>
    </w:p>
    <w:p w:rsidR="00A0494D" w:rsidRPr="00A0494D" w:rsidRDefault="00A0494D" w:rsidP="00A0494D">
      <w:pPr>
        <w:widowControl/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A0494D"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>П Р И К А З</w:t>
      </w:r>
    </w:p>
    <w:p w:rsidR="00A0494D" w:rsidRPr="00A0494D" w:rsidRDefault="00A0494D" w:rsidP="00A0494D">
      <w:pPr>
        <w:widowControl/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927"/>
        <w:gridCol w:w="4927"/>
      </w:tblGrid>
      <w:tr w:rsidR="00A0494D" w:rsidRPr="00A0494D" w:rsidTr="009431C2">
        <w:trPr>
          <w:trHeight w:val="120"/>
        </w:trPr>
        <w:tc>
          <w:tcPr>
            <w:tcW w:w="4927" w:type="dxa"/>
            <w:hideMark/>
          </w:tcPr>
          <w:p w:rsidR="00A0494D" w:rsidRPr="00A0494D" w:rsidRDefault="00A0494D" w:rsidP="00DA3138">
            <w:pPr>
              <w:widowControl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A0494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от </w:t>
            </w:r>
            <w:r w:rsidR="00DA313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30.10.2025</w:t>
            </w:r>
          </w:p>
        </w:tc>
        <w:tc>
          <w:tcPr>
            <w:tcW w:w="4927" w:type="dxa"/>
            <w:hideMark/>
          </w:tcPr>
          <w:p w:rsidR="00A0494D" w:rsidRPr="00A0494D" w:rsidRDefault="00A0494D" w:rsidP="00DA3138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A0494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      № </w:t>
            </w:r>
            <w:r w:rsidR="00DA313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90</w:t>
            </w:r>
            <w:bookmarkStart w:id="0" w:name="_GoBack"/>
            <w:bookmarkEnd w:id="0"/>
          </w:p>
        </w:tc>
      </w:tr>
    </w:tbl>
    <w:p w:rsidR="00A0494D" w:rsidRPr="00A0494D" w:rsidRDefault="00A0494D" w:rsidP="00A0494D">
      <w:pPr>
        <w:widowControl/>
        <w:ind w:firstLine="0"/>
        <w:jc w:val="center"/>
        <w:rPr>
          <w:rFonts w:ascii="Times New Roman" w:eastAsia="Times New Roman" w:hAnsi="Times New Roman" w:cs="Times New Roman"/>
          <w:lang w:eastAsia="en-US"/>
        </w:rPr>
      </w:pPr>
      <w:r w:rsidRPr="00A0494D">
        <w:rPr>
          <w:rFonts w:ascii="Times New Roman" w:eastAsia="Times New Roman" w:hAnsi="Times New Roman" w:cs="Times New Roman"/>
          <w:lang w:eastAsia="en-US"/>
        </w:rPr>
        <w:t>ст-ца Тбилисская</w:t>
      </w:r>
    </w:p>
    <w:p w:rsidR="00A0494D" w:rsidRPr="00A0494D" w:rsidRDefault="00A0494D" w:rsidP="00A0494D">
      <w:pPr>
        <w:autoSpaceDE w:val="0"/>
        <w:autoSpaceDN w:val="0"/>
        <w:ind w:firstLine="0"/>
        <w:jc w:val="center"/>
        <w:rPr>
          <w:rFonts w:ascii="Courier New" w:eastAsia="Times New Roman" w:hAnsi="Courier New" w:cs="Courier New"/>
          <w:b/>
          <w:sz w:val="20"/>
          <w:szCs w:val="20"/>
        </w:rPr>
      </w:pPr>
    </w:p>
    <w:p w:rsidR="00A0494D" w:rsidRPr="00A0494D" w:rsidRDefault="00A0494D" w:rsidP="00A0494D">
      <w:pPr>
        <w:autoSpaceDE w:val="0"/>
        <w:autoSpaceDN w:val="0"/>
        <w:ind w:firstLine="0"/>
        <w:jc w:val="center"/>
        <w:rPr>
          <w:rFonts w:ascii="Courier New" w:eastAsia="Times New Roman" w:hAnsi="Courier New" w:cs="Courier New"/>
          <w:b/>
          <w:sz w:val="20"/>
          <w:szCs w:val="20"/>
        </w:rPr>
      </w:pPr>
    </w:p>
    <w:p w:rsidR="00A0494D" w:rsidRPr="00A0494D" w:rsidRDefault="00A0494D" w:rsidP="00A0494D">
      <w:pPr>
        <w:autoSpaceDE w:val="0"/>
        <w:autoSpaceDN w:val="0"/>
        <w:ind w:firstLine="0"/>
        <w:jc w:val="center"/>
        <w:rPr>
          <w:rFonts w:ascii="Courier New" w:eastAsia="Times New Roman" w:hAnsi="Courier New" w:cs="Courier New"/>
          <w:b/>
          <w:sz w:val="20"/>
          <w:szCs w:val="20"/>
        </w:rPr>
      </w:pPr>
    </w:p>
    <w:p w:rsidR="00A0494D" w:rsidRPr="00A0494D" w:rsidRDefault="00A0494D" w:rsidP="00A0494D">
      <w:pPr>
        <w:autoSpaceDE w:val="0"/>
        <w:autoSpaceDN w:val="0"/>
        <w:ind w:firstLine="0"/>
        <w:jc w:val="center"/>
        <w:rPr>
          <w:rFonts w:ascii="Courier New" w:eastAsia="Times New Roman" w:hAnsi="Courier New" w:cs="Courier New"/>
          <w:b/>
          <w:sz w:val="20"/>
          <w:szCs w:val="20"/>
        </w:rPr>
      </w:pPr>
    </w:p>
    <w:p w:rsidR="00A0494D" w:rsidRPr="00A0494D" w:rsidRDefault="00A0494D" w:rsidP="00A0494D">
      <w:pPr>
        <w:autoSpaceDE w:val="0"/>
        <w:autoSpaceDN w:val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94D">
        <w:rPr>
          <w:rFonts w:ascii="Times New Roman" w:eastAsia="Times New Roman" w:hAnsi="Times New Roman" w:cs="Times New Roman"/>
          <w:b/>
          <w:sz w:val="28"/>
          <w:szCs w:val="28"/>
        </w:rPr>
        <w:t>Об утверждении</w:t>
      </w:r>
    </w:p>
    <w:p w:rsidR="00A0494D" w:rsidRPr="00A0494D" w:rsidRDefault="00A0494D" w:rsidP="00A0494D">
      <w:pPr>
        <w:autoSpaceDE w:val="0"/>
        <w:autoSpaceDN w:val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94D">
        <w:rPr>
          <w:rFonts w:ascii="Times New Roman" w:eastAsia="Times New Roman" w:hAnsi="Times New Roman" w:cs="Times New Roman"/>
          <w:b/>
          <w:sz w:val="28"/>
          <w:szCs w:val="28"/>
        </w:rPr>
        <w:t>Типовой формы соглашения</w:t>
      </w:r>
    </w:p>
    <w:p w:rsidR="004957B5" w:rsidRDefault="00A0494D" w:rsidP="004957B5">
      <w:pPr>
        <w:autoSpaceDE w:val="0"/>
        <w:autoSpaceDN w:val="0"/>
        <w:spacing w:after="1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94D">
        <w:rPr>
          <w:rFonts w:ascii="Times New Roman" w:eastAsia="Times New Roman" w:hAnsi="Times New Roman" w:cs="Times New Roman"/>
          <w:b/>
          <w:sz w:val="28"/>
          <w:szCs w:val="28"/>
        </w:rPr>
        <w:t xml:space="preserve">о предоставлении </w:t>
      </w:r>
      <w:r w:rsidR="004957B5">
        <w:rPr>
          <w:rFonts w:ascii="Times New Roman" w:eastAsia="Times New Roman" w:hAnsi="Times New Roman" w:cs="Times New Roman"/>
          <w:b/>
          <w:sz w:val="28"/>
          <w:szCs w:val="28"/>
        </w:rPr>
        <w:t xml:space="preserve">из бюджета муниципального образования </w:t>
      </w:r>
    </w:p>
    <w:p w:rsidR="004957B5" w:rsidRDefault="004957B5" w:rsidP="004957B5">
      <w:pPr>
        <w:autoSpaceDE w:val="0"/>
        <w:autoSpaceDN w:val="0"/>
        <w:spacing w:after="1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Тбилисский район муниципальному бюджетному </w:t>
      </w:r>
    </w:p>
    <w:p w:rsidR="004957B5" w:rsidRDefault="004957B5" w:rsidP="004957B5">
      <w:pPr>
        <w:autoSpaceDE w:val="0"/>
        <w:autoSpaceDN w:val="0"/>
        <w:spacing w:after="1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или автономному учреждению муниципального </w:t>
      </w:r>
    </w:p>
    <w:p w:rsidR="004957B5" w:rsidRDefault="004957B5" w:rsidP="004957B5">
      <w:pPr>
        <w:autoSpaceDE w:val="0"/>
        <w:autoSpaceDN w:val="0"/>
        <w:spacing w:after="1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образования Тбилисский район субсидии в соответствии </w:t>
      </w:r>
    </w:p>
    <w:p w:rsidR="004957B5" w:rsidRDefault="004957B5" w:rsidP="004957B5">
      <w:pPr>
        <w:autoSpaceDE w:val="0"/>
        <w:autoSpaceDN w:val="0"/>
        <w:spacing w:after="1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 абзацем вторым пункта 1 статьи 78.1 </w:t>
      </w:r>
    </w:p>
    <w:p w:rsidR="00A0494D" w:rsidRPr="00A0494D" w:rsidRDefault="004957B5" w:rsidP="004957B5">
      <w:pPr>
        <w:autoSpaceDE w:val="0"/>
        <w:autoSpaceDN w:val="0"/>
        <w:spacing w:after="1"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Бюджетного кодекса Российской Федерации</w:t>
      </w:r>
    </w:p>
    <w:p w:rsidR="00A0494D" w:rsidRPr="00A0494D" w:rsidRDefault="00A0494D" w:rsidP="00A0494D">
      <w:pPr>
        <w:autoSpaceDE w:val="0"/>
        <w:autoSpaceDN w:val="0"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A0494D" w:rsidRPr="00A0494D" w:rsidRDefault="00A0494D" w:rsidP="00A0494D">
      <w:pPr>
        <w:autoSpaceDE w:val="0"/>
        <w:autoSpaceDN w:val="0"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A0494D" w:rsidRPr="00A0494D" w:rsidRDefault="004957B5" w:rsidP="00A0494D">
      <w:pPr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957B5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абзацем вторым пункта 1 статьи 78.1 Бюджетного кодекса Российской Федерации, подпунктом "д" пункта 4 общих требований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цели, утвержденных постановлением Правительства Российской Федерации от 22 февраля 2020 г. N 203, </w:t>
      </w:r>
      <w:r w:rsidR="00A0494D" w:rsidRPr="00A0494D">
        <w:rPr>
          <w:rFonts w:ascii="Times New Roman" w:eastAsia="Times New Roman" w:hAnsi="Times New Roman" w:cs="Times New Roman"/>
          <w:sz w:val="28"/>
          <w:szCs w:val="28"/>
        </w:rPr>
        <w:t>приказываю:</w:t>
      </w:r>
    </w:p>
    <w:p w:rsidR="00A0494D" w:rsidRPr="00A0494D" w:rsidRDefault="00A0494D" w:rsidP="00A0494D">
      <w:pPr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A0494D">
        <w:rPr>
          <w:rFonts w:ascii="Times New Roman" w:eastAsia="Times New Roman" w:hAnsi="Times New Roman" w:cs="Times New Roman"/>
          <w:sz w:val="28"/>
          <w:szCs w:val="28"/>
        </w:rPr>
        <w:t>1</w:t>
      </w:r>
      <w:r w:rsidR="004957B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4957B5" w:rsidRPr="004957B5">
        <w:rPr>
          <w:rFonts w:ascii="Times New Roman" w:eastAsia="Times New Roman" w:hAnsi="Times New Roman" w:cs="Times New Roman"/>
          <w:sz w:val="28"/>
          <w:szCs w:val="28"/>
        </w:rPr>
        <w:t xml:space="preserve">Утвердить типовую форму соглашения о предоставлении из бюджета муниципального образования Тбилисский район </w:t>
      </w:r>
      <w:r w:rsidR="004957B5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муниципальному </w:t>
      </w:r>
      <w:r w:rsidR="004957B5" w:rsidRPr="004957B5">
        <w:rPr>
          <w:rFonts w:ascii="Times New Roman" w:eastAsia="Times New Roman" w:hAnsi="Times New Roman" w:cs="Times New Roman"/>
          <w:sz w:val="28"/>
          <w:szCs w:val="28"/>
        </w:rPr>
        <w:t xml:space="preserve">бюджетному или автономному учреждению </w:t>
      </w:r>
      <w:r w:rsidR="004957B5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Тбилисский район</w:t>
      </w:r>
      <w:r w:rsidR="004957B5" w:rsidRPr="004957B5">
        <w:rPr>
          <w:rFonts w:ascii="Times New Roman" w:eastAsia="Times New Roman" w:hAnsi="Times New Roman" w:cs="Times New Roman"/>
          <w:sz w:val="28"/>
          <w:szCs w:val="28"/>
        </w:rPr>
        <w:t xml:space="preserve"> субсидии в соответствии с абзацем вторым пункта 1 статьи 78.1 Бюджетного кодекса Российской Федерации согласно приложению  к настоящему приказу </w:t>
      </w:r>
      <w:r w:rsidR="004957B5">
        <w:rPr>
          <w:rFonts w:ascii="Times New Roman" w:eastAsia="Times New Roman" w:hAnsi="Times New Roman" w:cs="Times New Roman"/>
          <w:sz w:val="28"/>
          <w:szCs w:val="28"/>
        </w:rPr>
        <w:t>(придагается)</w:t>
      </w:r>
      <w:r w:rsidRPr="00A0494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0494D" w:rsidRPr="00A0494D" w:rsidRDefault="00A0494D" w:rsidP="00A0494D">
      <w:pPr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A0494D">
        <w:rPr>
          <w:rFonts w:ascii="Times New Roman" w:eastAsia="Times New Roman" w:hAnsi="Times New Roman" w:cs="Times New Roman"/>
          <w:sz w:val="28"/>
          <w:szCs w:val="28"/>
        </w:rPr>
        <w:t xml:space="preserve">2. Установить, что соглашения </w:t>
      </w:r>
      <w:r w:rsidR="004957B5" w:rsidRPr="004957B5">
        <w:rPr>
          <w:rFonts w:ascii="Times New Roman" w:eastAsia="Times New Roman" w:hAnsi="Times New Roman" w:cs="Times New Roman"/>
          <w:sz w:val="28"/>
          <w:szCs w:val="28"/>
        </w:rPr>
        <w:t xml:space="preserve">о предоставлении из бюджета муниципального образования Тбилисский район муниципальному бюджетному или автономному учреждению муниципального образования Тбилисский район субсидии в соответствии с абзацем вторым пункта 1 статьи 78.1 Бюджетного кодекса Российской Федерации </w:t>
      </w:r>
      <w:r w:rsidRPr="00A0494D">
        <w:rPr>
          <w:rFonts w:ascii="Times New Roman" w:eastAsia="Times New Roman" w:hAnsi="Times New Roman" w:cs="Times New Roman"/>
          <w:sz w:val="28"/>
          <w:szCs w:val="28"/>
        </w:rPr>
        <w:t xml:space="preserve">при необходимости дополняются иными положениями с учетом правовых актов Российской Федерации, Краснодарского </w:t>
      </w:r>
      <w:r w:rsidRPr="00A0494D">
        <w:rPr>
          <w:rFonts w:ascii="Times New Roman" w:eastAsia="Times New Roman" w:hAnsi="Times New Roman" w:cs="Times New Roman"/>
          <w:sz w:val="28"/>
          <w:szCs w:val="28"/>
        </w:rPr>
        <w:lastRenderedPageBreak/>
        <w:t>края и муниципального образования Тбилисский район.</w:t>
      </w:r>
    </w:p>
    <w:p w:rsidR="00A0494D" w:rsidRPr="00A0494D" w:rsidRDefault="00A0494D" w:rsidP="00A0494D">
      <w:pPr>
        <w:widowControl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A0494D">
        <w:rPr>
          <w:rFonts w:ascii="Times New Roman" w:eastAsia="Times New Roman" w:hAnsi="Times New Roman" w:cs="Times New Roman"/>
          <w:sz w:val="28"/>
          <w:szCs w:val="28"/>
        </w:rPr>
        <w:t xml:space="preserve">        3. Контроль за выполнением настоящего приказа оставляю за собой.</w:t>
      </w:r>
    </w:p>
    <w:p w:rsidR="00A0494D" w:rsidRPr="00A0494D" w:rsidRDefault="00A0494D" w:rsidP="00A0494D">
      <w:pPr>
        <w:widowControl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A0494D">
        <w:rPr>
          <w:rFonts w:ascii="Times New Roman" w:eastAsia="Times New Roman" w:hAnsi="Times New Roman" w:cs="Times New Roman"/>
          <w:sz w:val="28"/>
          <w:szCs w:val="28"/>
        </w:rPr>
        <w:t xml:space="preserve">        4. Настоящий приказ вступает в силу со дня подписания.</w:t>
      </w:r>
    </w:p>
    <w:p w:rsidR="00A0494D" w:rsidRPr="00A0494D" w:rsidRDefault="00A0494D" w:rsidP="00A0494D">
      <w:pPr>
        <w:autoSpaceDE w:val="0"/>
        <w:autoSpaceDN w:val="0"/>
        <w:ind w:firstLine="0"/>
        <w:rPr>
          <w:rFonts w:ascii="Courier New" w:eastAsia="Times New Roman" w:hAnsi="Courier New" w:cs="Courier New"/>
          <w:sz w:val="20"/>
          <w:szCs w:val="20"/>
        </w:rPr>
      </w:pPr>
    </w:p>
    <w:p w:rsidR="00A0494D" w:rsidRPr="00A0494D" w:rsidRDefault="00A0494D" w:rsidP="00A0494D">
      <w:pPr>
        <w:autoSpaceDE w:val="0"/>
        <w:autoSpaceDN w:val="0"/>
        <w:ind w:firstLine="0"/>
        <w:rPr>
          <w:rFonts w:ascii="Courier New" w:eastAsia="Times New Roman" w:hAnsi="Courier New" w:cs="Courier New"/>
          <w:sz w:val="20"/>
          <w:szCs w:val="20"/>
        </w:rPr>
      </w:pPr>
    </w:p>
    <w:p w:rsidR="00A0494D" w:rsidRPr="00A0494D" w:rsidRDefault="00A0494D" w:rsidP="00A0494D">
      <w:pPr>
        <w:autoSpaceDE w:val="0"/>
        <w:autoSpaceDN w:val="0"/>
        <w:ind w:firstLine="0"/>
        <w:rPr>
          <w:rFonts w:ascii="Courier New" w:eastAsia="Times New Roman" w:hAnsi="Courier New" w:cs="Courier New"/>
          <w:sz w:val="20"/>
          <w:szCs w:val="20"/>
        </w:rPr>
      </w:pPr>
    </w:p>
    <w:p w:rsidR="00A0494D" w:rsidRPr="00A0494D" w:rsidRDefault="00A0494D" w:rsidP="00A0494D">
      <w:pPr>
        <w:autoSpaceDE w:val="0"/>
        <w:autoSpaceDN w:val="0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A0494D">
        <w:rPr>
          <w:rFonts w:ascii="Times New Roman" w:eastAsia="Times New Roman" w:hAnsi="Times New Roman" w:cs="Times New Roman"/>
          <w:sz w:val="28"/>
          <w:szCs w:val="28"/>
        </w:rPr>
        <w:t xml:space="preserve">Исполняющий обязанности </w:t>
      </w:r>
    </w:p>
    <w:p w:rsidR="00A0494D" w:rsidRPr="00A0494D" w:rsidRDefault="00A0494D" w:rsidP="00A0494D">
      <w:pPr>
        <w:autoSpaceDE w:val="0"/>
        <w:autoSpaceDN w:val="0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A0494D">
        <w:rPr>
          <w:rFonts w:ascii="Times New Roman" w:eastAsia="Times New Roman" w:hAnsi="Times New Roman" w:cs="Times New Roman"/>
          <w:sz w:val="28"/>
          <w:szCs w:val="28"/>
        </w:rPr>
        <w:t>заместителя главы муниципального</w:t>
      </w:r>
    </w:p>
    <w:p w:rsidR="00A0494D" w:rsidRPr="00A0494D" w:rsidRDefault="00A0494D" w:rsidP="00A0494D">
      <w:pPr>
        <w:autoSpaceDE w:val="0"/>
        <w:autoSpaceDN w:val="0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A0494D">
        <w:rPr>
          <w:rFonts w:ascii="Times New Roman" w:eastAsia="Times New Roman" w:hAnsi="Times New Roman" w:cs="Times New Roman"/>
          <w:sz w:val="28"/>
          <w:szCs w:val="28"/>
        </w:rPr>
        <w:t>образования Тбилисский район,</w:t>
      </w:r>
    </w:p>
    <w:p w:rsidR="00A0494D" w:rsidRPr="00A0494D" w:rsidRDefault="00A0494D" w:rsidP="00A0494D">
      <w:pPr>
        <w:autoSpaceDE w:val="0"/>
        <w:autoSpaceDN w:val="0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A0494D">
        <w:rPr>
          <w:rFonts w:ascii="Times New Roman" w:eastAsia="Times New Roman" w:hAnsi="Times New Roman" w:cs="Times New Roman"/>
          <w:sz w:val="28"/>
          <w:szCs w:val="28"/>
        </w:rPr>
        <w:t>начальника финансового управления                                                 Е.А. Клочкова</w:t>
      </w:r>
    </w:p>
    <w:p w:rsidR="00A0494D" w:rsidRDefault="00A0494D" w:rsidP="00223364">
      <w:pPr>
        <w:tabs>
          <w:tab w:val="left" w:pos="5862"/>
          <w:tab w:val="center" w:pos="7654"/>
        </w:tabs>
        <w:ind w:left="5670" w:firstLine="0"/>
        <w:jc w:val="left"/>
        <w:rPr>
          <w:rStyle w:val="af6"/>
          <w:rFonts w:ascii="Times New Roman" w:hAnsi="Times New Roman"/>
          <w:b w:val="0"/>
          <w:bCs/>
          <w:sz w:val="28"/>
          <w:szCs w:val="28"/>
        </w:rPr>
      </w:pPr>
    </w:p>
    <w:p w:rsidR="00A0494D" w:rsidRDefault="00A0494D" w:rsidP="00223364">
      <w:pPr>
        <w:tabs>
          <w:tab w:val="left" w:pos="5862"/>
          <w:tab w:val="center" w:pos="7654"/>
        </w:tabs>
        <w:ind w:left="5670" w:firstLine="0"/>
        <w:jc w:val="left"/>
        <w:rPr>
          <w:rStyle w:val="af6"/>
          <w:rFonts w:ascii="Times New Roman" w:hAnsi="Times New Roman"/>
          <w:b w:val="0"/>
          <w:bCs/>
          <w:sz w:val="28"/>
          <w:szCs w:val="28"/>
        </w:rPr>
      </w:pPr>
    </w:p>
    <w:p w:rsidR="00A0494D" w:rsidRDefault="00A0494D" w:rsidP="00223364">
      <w:pPr>
        <w:tabs>
          <w:tab w:val="left" w:pos="5862"/>
          <w:tab w:val="center" w:pos="7654"/>
        </w:tabs>
        <w:ind w:left="5670" w:firstLine="0"/>
        <w:jc w:val="left"/>
        <w:rPr>
          <w:rStyle w:val="af6"/>
          <w:rFonts w:ascii="Times New Roman" w:hAnsi="Times New Roman"/>
          <w:b w:val="0"/>
          <w:bCs/>
          <w:sz w:val="28"/>
          <w:szCs w:val="28"/>
        </w:rPr>
      </w:pPr>
    </w:p>
    <w:p w:rsidR="00A0494D" w:rsidRDefault="00A0494D" w:rsidP="00223364">
      <w:pPr>
        <w:tabs>
          <w:tab w:val="left" w:pos="5862"/>
          <w:tab w:val="center" w:pos="7654"/>
        </w:tabs>
        <w:ind w:left="5670" w:firstLine="0"/>
        <w:jc w:val="left"/>
        <w:rPr>
          <w:rStyle w:val="af6"/>
          <w:rFonts w:ascii="Times New Roman" w:hAnsi="Times New Roman"/>
          <w:b w:val="0"/>
          <w:bCs/>
          <w:sz w:val="28"/>
          <w:szCs w:val="28"/>
        </w:rPr>
      </w:pPr>
    </w:p>
    <w:p w:rsidR="00A0494D" w:rsidRDefault="00A0494D" w:rsidP="00223364">
      <w:pPr>
        <w:tabs>
          <w:tab w:val="left" w:pos="5862"/>
          <w:tab w:val="center" w:pos="7654"/>
        </w:tabs>
        <w:ind w:left="5670" w:firstLine="0"/>
        <w:jc w:val="left"/>
        <w:rPr>
          <w:rStyle w:val="af6"/>
          <w:rFonts w:ascii="Times New Roman" w:hAnsi="Times New Roman"/>
          <w:b w:val="0"/>
          <w:bCs/>
          <w:sz w:val="28"/>
          <w:szCs w:val="28"/>
        </w:rPr>
      </w:pPr>
    </w:p>
    <w:p w:rsidR="00A0494D" w:rsidRDefault="00A0494D" w:rsidP="00223364">
      <w:pPr>
        <w:tabs>
          <w:tab w:val="left" w:pos="5862"/>
          <w:tab w:val="center" w:pos="7654"/>
        </w:tabs>
        <w:ind w:left="5670" w:firstLine="0"/>
        <w:jc w:val="left"/>
        <w:rPr>
          <w:rStyle w:val="af6"/>
          <w:rFonts w:ascii="Times New Roman" w:hAnsi="Times New Roman"/>
          <w:b w:val="0"/>
          <w:bCs/>
          <w:sz w:val="28"/>
          <w:szCs w:val="28"/>
        </w:rPr>
      </w:pPr>
    </w:p>
    <w:sectPr w:rsidR="00A0494D" w:rsidSect="004957B5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1C2" w:rsidRDefault="009431C2">
      <w:r>
        <w:separator/>
      </w:r>
    </w:p>
  </w:endnote>
  <w:endnote w:type="continuationSeparator" w:id="0">
    <w:p w:rsidR="009431C2" w:rsidRDefault="00943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1C2" w:rsidRDefault="009431C2">
      <w:r>
        <w:separator/>
      </w:r>
    </w:p>
  </w:footnote>
  <w:footnote w:type="continuationSeparator" w:id="0">
    <w:p w:rsidR="009431C2" w:rsidRDefault="009431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8393565"/>
      <w:docPartObj>
        <w:docPartGallery w:val="Page Numbers (Top of Page)"/>
        <w:docPartUnique/>
      </w:docPartObj>
    </w:sdtPr>
    <w:sdtEndPr/>
    <w:sdtContent>
      <w:p w:rsidR="004957B5" w:rsidRDefault="004957B5">
        <w:pPr>
          <w:pStyle w:val="af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3138">
          <w:rPr>
            <w:noProof/>
          </w:rPr>
          <w:t>2</w:t>
        </w:r>
        <w:r>
          <w:fldChar w:fldCharType="end"/>
        </w:r>
      </w:p>
    </w:sdtContent>
  </w:sdt>
  <w:p w:rsidR="004957B5" w:rsidRDefault="004957B5">
    <w:pPr>
      <w:pStyle w:val="af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674A1C"/>
    <w:multiLevelType w:val="hybridMultilevel"/>
    <w:tmpl w:val="AA6A18C4"/>
    <w:lvl w:ilvl="0" w:tplc="61569A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5274C16A">
      <w:start w:val="1"/>
      <w:numFmt w:val="lowerLetter"/>
      <w:lvlText w:val="%2."/>
      <w:lvlJc w:val="left"/>
      <w:pPr>
        <w:ind w:left="1931" w:hanging="360"/>
      </w:pPr>
    </w:lvl>
    <w:lvl w:ilvl="2" w:tplc="79508932">
      <w:start w:val="1"/>
      <w:numFmt w:val="lowerRoman"/>
      <w:lvlText w:val="%3."/>
      <w:lvlJc w:val="right"/>
      <w:pPr>
        <w:ind w:left="2651" w:hanging="180"/>
      </w:pPr>
    </w:lvl>
    <w:lvl w:ilvl="3" w:tplc="B8E83798">
      <w:start w:val="1"/>
      <w:numFmt w:val="decimal"/>
      <w:lvlText w:val="%4."/>
      <w:lvlJc w:val="left"/>
      <w:pPr>
        <w:ind w:left="3371" w:hanging="360"/>
      </w:pPr>
    </w:lvl>
    <w:lvl w:ilvl="4" w:tplc="45482D0C">
      <w:start w:val="1"/>
      <w:numFmt w:val="lowerLetter"/>
      <w:lvlText w:val="%5."/>
      <w:lvlJc w:val="left"/>
      <w:pPr>
        <w:ind w:left="4091" w:hanging="360"/>
      </w:pPr>
    </w:lvl>
    <w:lvl w:ilvl="5" w:tplc="882C6EFC">
      <w:start w:val="1"/>
      <w:numFmt w:val="lowerRoman"/>
      <w:lvlText w:val="%6."/>
      <w:lvlJc w:val="right"/>
      <w:pPr>
        <w:ind w:left="4811" w:hanging="180"/>
      </w:pPr>
    </w:lvl>
    <w:lvl w:ilvl="6" w:tplc="1CA8AFD8">
      <w:start w:val="1"/>
      <w:numFmt w:val="decimal"/>
      <w:lvlText w:val="%7."/>
      <w:lvlJc w:val="left"/>
      <w:pPr>
        <w:ind w:left="5531" w:hanging="360"/>
      </w:pPr>
    </w:lvl>
    <w:lvl w:ilvl="7" w:tplc="8AC29B9C">
      <w:start w:val="1"/>
      <w:numFmt w:val="lowerLetter"/>
      <w:lvlText w:val="%8."/>
      <w:lvlJc w:val="left"/>
      <w:pPr>
        <w:ind w:left="6251" w:hanging="360"/>
      </w:pPr>
    </w:lvl>
    <w:lvl w:ilvl="8" w:tplc="2AB0FBC8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C1A2BC5"/>
    <w:multiLevelType w:val="hybridMultilevel"/>
    <w:tmpl w:val="CF50BD90"/>
    <w:lvl w:ilvl="0" w:tplc="B24CA2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47A6564">
      <w:start w:val="1"/>
      <w:numFmt w:val="decimal"/>
      <w:lvlText w:val=""/>
      <w:lvlJc w:val="left"/>
      <w:rPr>
        <w:rFonts w:cs="Times New Roman"/>
      </w:rPr>
    </w:lvl>
    <w:lvl w:ilvl="2" w:tplc="2FAE6EA2">
      <w:start w:val="1"/>
      <w:numFmt w:val="decimal"/>
      <w:lvlText w:val=""/>
      <w:lvlJc w:val="left"/>
      <w:rPr>
        <w:rFonts w:cs="Times New Roman"/>
      </w:rPr>
    </w:lvl>
    <w:lvl w:ilvl="3" w:tplc="DB62FF22">
      <w:start w:val="1"/>
      <w:numFmt w:val="decimal"/>
      <w:lvlText w:val=""/>
      <w:lvlJc w:val="left"/>
      <w:rPr>
        <w:rFonts w:cs="Times New Roman"/>
      </w:rPr>
    </w:lvl>
    <w:lvl w:ilvl="4" w:tplc="7744106C">
      <w:start w:val="1"/>
      <w:numFmt w:val="decimal"/>
      <w:lvlText w:val=""/>
      <w:lvlJc w:val="left"/>
      <w:rPr>
        <w:rFonts w:cs="Times New Roman"/>
      </w:rPr>
    </w:lvl>
    <w:lvl w:ilvl="5" w:tplc="5DC264E0">
      <w:start w:val="1"/>
      <w:numFmt w:val="decimal"/>
      <w:lvlText w:val=""/>
      <w:lvlJc w:val="left"/>
      <w:rPr>
        <w:rFonts w:cs="Times New Roman"/>
      </w:rPr>
    </w:lvl>
    <w:lvl w:ilvl="6" w:tplc="59F0DA2C">
      <w:start w:val="1"/>
      <w:numFmt w:val="decimal"/>
      <w:lvlText w:val=""/>
      <w:lvlJc w:val="left"/>
      <w:rPr>
        <w:rFonts w:cs="Times New Roman"/>
      </w:rPr>
    </w:lvl>
    <w:lvl w:ilvl="7" w:tplc="6DA8300C">
      <w:start w:val="1"/>
      <w:numFmt w:val="decimal"/>
      <w:lvlText w:val=""/>
      <w:lvlJc w:val="left"/>
      <w:rPr>
        <w:rFonts w:cs="Times New Roman"/>
      </w:rPr>
    </w:lvl>
    <w:lvl w:ilvl="8" w:tplc="848A2270">
      <w:start w:val="1"/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6DA1"/>
    <w:rsid w:val="00000CF1"/>
    <w:rsid w:val="00006DA1"/>
    <w:rsid w:val="000249D2"/>
    <w:rsid w:val="00024A80"/>
    <w:rsid w:val="000331F8"/>
    <w:rsid w:val="000424AC"/>
    <w:rsid w:val="000429B5"/>
    <w:rsid w:val="00044B17"/>
    <w:rsid w:val="00081FD8"/>
    <w:rsid w:val="00085278"/>
    <w:rsid w:val="000A0215"/>
    <w:rsid w:val="000B5E08"/>
    <w:rsid w:val="000C436F"/>
    <w:rsid w:val="000E1184"/>
    <w:rsid w:val="000E2AF4"/>
    <w:rsid w:val="000F72A1"/>
    <w:rsid w:val="0010064C"/>
    <w:rsid w:val="00107633"/>
    <w:rsid w:val="00107F0F"/>
    <w:rsid w:val="0012516A"/>
    <w:rsid w:val="00131BC2"/>
    <w:rsid w:val="0013494E"/>
    <w:rsid w:val="00135173"/>
    <w:rsid w:val="001450DE"/>
    <w:rsid w:val="001506EA"/>
    <w:rsid w:val="00164EC3"/>
    <w:rsid w:val="00165EEC"/>
    <w:rsid w:val="001758A9"/>
    <w:rsid w:val="0018305A"/>
    <w:rsid w:val="00183078"/>
    <w:rsid w:val="00197640"/>
    <w:rsid w:val="001C275F"/>
    <w:rsid w:val="001D3DB7"/>
    <w:rsid w:val="001F1D61"/>
    <w:rsid w:val="001F64B1"/>
    <w:rsid w:val="00210E45"/>
    <w:rsid w:val="0021362D"/>
    <w:rsid w:val="00213FEC"/>
    <w:rsid w:val="00222549"/>
    <w:rsid w:val="00223364"/>
    <w:rsid w:val="00227E5F"/>
    <w:rsid w:val="002324F0"/>
    <w:rsid w:val="00244A37"/>
    <w:rsid w:val="00244E20"/>
    <w:rsid w:val="00252A77"/>
    <w:rsid w:val="00265147"/>
    <w:rsid w:val="00265A8D"/>
    <w:rsid w:val="00265CBC"/>
    <w:rsid w:val="0028743C"/>
    <w:rsid w:val="00287FC0"/>
    <w:rsid w:val="002A2CE6"/>
    <w:rsid w:val="002A2FF5"/>
    <w:rsid w:val="002A7951"/>
    <w:rsid w:val="002B52F6"/>
    <w:rsid w:val="002D1F24"/>
    <w:rsid w:val="002E1967"/>
    <w:rsid w:val="002E60A9"/>
    <w:rsid w:val="002F3D46"/>
    <w:rsid w:val="00300FD4"/>
    <w:rsid w:val="0032746F"/>
    <w:rsid w:val="00334B17"/>
    <w:rsid w:val="00343D2D"/>
    <w:rsid w:val="00351654"/>
    <w:rsid w:val="00354370"/>
    <w:rsid w:val="003606D6"/>
    <w:rsid w:val="00366290"/>
    <w:rsid w:val="0036678F"/>
    <w:rsid w:val="003676B8"/>
    <w:rsid w:val="00367A74"/>
    <w:rsid w:val="00367F2E"/>
    <w:rsid w:val="00374302"/>
    <w:rsid w:val="00376C9F"/>
    <w:rsid w:val="00377D09"/>
    <w:rsid w:val="003839BD"/>
    <w:rsid w:val="00392B87"/>
    <w:rsid w:val="00393652"/>
    <w:rsid w:val="003A2820"/>
    <w:rsid w:val="003B5278"/>
    <w:rsid w:val="003D6007"/>
    <w:rsid w:val="003D78AB"/>
    <w:rsid w:val="003F6059"/>
    <w:rsid w:val="00400DD0"/>
    <w:rsid w:val="00406D09"/>
    <w:rsid w:val="00410F2F"/>
    <w:rsid w:val="0042206C"/>
    <w:rsid w:val="004412FB"/>
    <w:rsid w:val="00443906"/>
    <w:rsid w:val="004454A7"/>
    <w:rsid w:val="00460B2C"/>
    <w:rsid w:val="004957B5"/>
    <w:rsid w:val="004B4BEE"/>
    <w:rsid w:val="004C2E7B"/>
    <w:rsid w:val="004C327D"/>
    <w:rsid w:val="004C411F"/>
    <w:rsid w:val="004D26D7"/>
    <w:rsid w:val="004E4168"/>
    <w:rsid w:val="00502A19"/>
    <w:rsid w:val="005108D7"/>
    <w:rsid w:val="00520CEE"/>
    <w:rsid w:val="00520F1D"/>
    <w:rsid w:val="00527331"/>
    <w:rsid w:val="0052782D"/>
    <w:rsid w:val="00531116"/>
    <w:rsid w:val="0053702B"/>
    <w:rsid w:val="00573230"/>
    <w:rsid w:val="00576965"/>
    <w:rsid w:val="00581E8D"/>
    <w:rsid w:val="00586C8A"/>
    <w:rsid w:val="005A0FBC"/>
    <w:rsid w:val="005A3213"/>
    <w:rsid w:val="005B0A96"/>
    <w:rsid w:val="005B19DB"/>
    <w:rsid w:val="005C31CB"/>
    <w:rsid w:val="005D2E27"/>
    <w:rsid w:val="005D4FAA"/>
    <w:rsid w:val="005E4CFD"/>
    <w:rsid w:val="0060432F"/>
    <w:rsid w:val="00614F9E"/>
    <w:rsid w:val="00626AF5"/>
    <w:rsid w:val="006364AD"/>
    <w:rsid w:val="00640D06"/>
    <w:rsid w:val="0064288B"/>
    <w:rsid w:val="0064396A"/>
    <w:rsid w:val="006464F5"/>
    <w:rsid w:val="00651A6C"/>
    <w:rsid w:val="0067543A"/>
    <w:rsid w:val="00680154"/>
    <w:rsid w:val="006813D2"/>
    <w:rsid w:val="00681793"/>
    <w:rsid w:val="00682C51"/>
    <w:rsid w:val="00695FCD"/>
    <w:rsid w:val="006A6994"/>
    <w:rsid w:val="006B4411"/>
    <w:rsid w:val="006D58C3"/>
    <w:rsid w:val="006D5ED8"/>
    <w:rsid w:val="006E4F84"/>
    <w:rsid w:val="006E5C12"/>
    <w:rsid w:val="006F36B3"/>
    <w:rsid w:val="00702F50"/>
    <w:rsid w:val="00705BCA"/>
    <w:rsid w:val="007119BE"/>
    <w:rsid w:val="00730F29"/>
    <w:rsid w:val="007317D0"/>
    <w:rsid w:val="007344D3"/>
    <w:rsid w:val="00736339"/>
    <w:rsid w:val="007405BE"/>
    <w:rsid w:val="00747414"/>
    <w:rsid w:val="00762E92"/>
    <w:rsid w:val="0078532F"/>
    <w:rsid w:val="00792E2E"/>
    <w:rsid w:val="007A6E0D"/>
    <w:rsid w:val="007C1001"/>
    <w:rsid w:val="008067AA"/>
    <w:rsid w:val="00813339"/>
    <w:rsid w:val="0081465B"/>
    <w:rsid w:val="008545B5"/>
    <w:rsid w:val="0085601C"/>
    <w:rsid w:val="00856212"/>
    <w:rsid w:val="00860653"/>
    <w:rsid w:val="0088015C"/>
    <w:rsid w:val="0089319F"/>
    <w:rsid w:val="008D0BEA"/>
    <w:rsid w:val="008E2760"/>
    <w:rsid w:val="008E4C2E"/>
    <w:rsid w:val="008E58AB"/>
    <w:rsid w:val="008E7814"/>
    <w:rsid w:val="008F2CEE"/>
    <w:rsid w:val="008F5673"/>
    <w:rsid w:val="008F614C"/>
    <w:rsid w:val="00907254"/>
    <w:rsid w:val="00920C8D"/>
    <w:rsid w:val="00923487"/>
    <w:rsid w:val="00923668"/>
    <w:rsid w:val="009329B7"/>
    <w:rsid w:val="009336CD"/>
    <w:rsid w:val="00935E80"/>
    <w:rsid w:val="009431C2"/>
    <w:rsid w:val="0095403D"/>
    <w:rsid w:val="00962422"/>
    <w:rsid w:val="009655A9"/>
    <w:rsid w:val="009713F8"/>
    <w:rsid w:val="0097622A"/>
    <w:rsid w:val="009802BC"/>
    <w:rsid w:val="009946A9"/>
    <w:rsid w:val="009A3956"/>
    <w:rsid w:val="009B4A34"/>
    <w:rsid w:val="009C4353"/>
    <w:rsid w:val="009E03B2"/>
    <w:rsid w:val="009E3F25"/>
    <w:rsid w:val="009F3B4F"/>
    <w:rsid w:val="009F4950"/>
    <w:rsid w:val="00A03912"/>
    <w:rsid w:val="00A0494D"/>
    <w:rsid w:val="00A23B09"/>
    <w:rsid w:val="00A34AEC"/>
    <w:rsid w:val="00A40E22"/>
    <w:rsid w:val="00A501F5"/>
    <w:rsid w:val="00A61498"/>
    <w:rsid w:val="00A83AD1"/>
    <w:rsid w:val="00A83BB9"/>
    <w:rsid w:val="00AA0591"/>
    <w:rsid w:val="00AB6F76"/>
    <w:rsid w:val="00AD0E87"/>
    <w:rsid w:val="00AD2A95"/>
    <w:rsid w:val="00AE2632"/>
    <w:rsid w:val="00AE30FB"/>
    <w:rsid w:val="00AF10CE"/>
    <w:rsid w:val="00AF3E2A"/>
    <w:rsid w:val="00AF6CBF"/>
    <w:rsid w:val="00B01A1D"/>
    <w:rsid w:val="00B03366"/>
    <w:rsid w:val="00B137AA"/>
    <w:rsid w:val="00B2367C"/>
    <w:rsid w:val="00B2465F"/>
    <w:rsid w:val="00B315E7"/>
    <w:rsid w:val="00B35FCF"/>
    <w:rsid w:val="00B40A43"/>
    <w:rsid w:val="00B91A14"/>
    <w:rsid w:val="00B93CAB"/>
    <w:rsid w:val="00BA1ADD"/>
    <w:rsid w:val="00BB367F"/>
    <w:rsid w:val="00BB37B3"/>
    <w:rsid w:val="00BC6AA8"/>
    <w:rsid w:val="00BD3B1E"/>
    <w:rsid w:val="00C10BF0"/>
    <w:rsid w:val="00C13574"/>
    <w:rsid w:val="00C228BF"/>
    <w:rsid w:val="00C305CB"/>
    <w:rsid w:val="00C42900"/>
    <w:rsid w:val="00C4455F"/>
    <w:rsid w:val="00C506C4"/>
    <w:rsid w:val="00C50C84"/>
    <w:rsid w:val="00C50F1D"/>
    <w:rsid w:val="00C70511"/>
    <w:rsid w:val="00C763E9"/>
    <w:rsid w:val="00C834B6"/>
    <w:rsid w:val="00CA044B"/>
    <w:rsid w:val="00CA6DA0"/>
    <w:rsid w:val="00CC6752"/>
    <w:rsid w:val="00CD08A4"/>
    <w:rsid w:val="00CF3698"/>
    <w:rsid w:val="00CF6B24"/>
    <w:rsid w:val="00D06C84"/>
    <w:rsid w:val="00D13C7D"/>
    <w:rsid w:val="00D229E4"/>
    <w:rsid w:val="00D311A5"/>
    <w:rsid w:val="00D43079"/>
    <w:rsid w:val="00D44513"/>
    <w:rsid w:val="00D46813"/>
    <w:rsid w:val="00D51D49"/>
    <w:rsid w:val="00D52DAA"/>
    <w:rsid w:val="00D539B1"/>
    <w:rsid w:val="00D663AD"/>
    <w:rsid w:val="00D667AA"/>
    <w:rsid w:val="00D67A0F"/>
    <w:rsid w:val="00D74E13"/>
    <w:rsid w:val="00D772A1"/>
    <w:rsid w:val="00D8216F"/>
    <w:rsid w:val="00D93CA1"/>
    <w:rsid w:val="00D957FD"/>
    <w:rsid w:val="00D96215"/>
    <w:rsid w:val="00D9714F"/>
    <w:rsid w:val="00DA292B"/>
    <w:rsid w:val="00DA3138"/>
    <w:rsid w:val="00DA50EB"/>
    <w:rsid w:val="00DA539E"/>
    <w:rsid w:val="00DA5825"/>
    <w:rsid w:val="00DB0E8F"/>
    <w:rsid w:val="00DB57B9"/>
    <w:rsid w:val="00DD0326"/>
    <w:rsid w:val="00DD12E4"/>
    <w:rsid w:val="00E01717"/>
    <w:rsid w:val="00E025B0"/>
    <w:rsid w:val="00E033D2"/>
    <w:rsid w:val="00E03732"/>
    <w:rsid w:val="00E0413B"/>
    <w:rsid w:val="00E05053"/>
    <w:rsid w:val="00E24E7A"/>
    <w:rsid w:val="00E2777F"/>
    <w:rsid w:val="00E656D5"/>
    <w:rsid w:val="00E70B35"/>
    <w:rsid w:val="00E74B0E"/>
    <w:rsid w:val="00E8087B"/>
    <w:rsid w:val="00E81B2C"/>
    <w:rsid w:val="00E82009"/>
    <w:rsid w:val="00E83D2B"/>
    <w:rsid w:val="00E83E9E"/>
    <w:rsid w:val="00E86ABC"/>
    <w:rsid w:val="00EA77AB"/>
    <w:rsid w:val="00EB6404"/>
    <w:rsid w:val="00EB718D"/>
    <w:rsid w:val="00EC02E9"/>
    <w:rsid w:val="00ED497A"/>
    <w:rsid w:val="00EE21BB"/>
    <w:rsid w:val="00F13991"/>
    <w:rsid w:val="00F2561C"/>
    <w:rsid w:val="00F413CE"/>
    <w:rsid w:val="00F45C3A"/>
    <w:rsid w:val="00F53E81"/>
    <w:rsid w:val="00F63E47"/>
    <w:rsid w:val="00F82B59"/>
    <w:rsid w:val="00F90BC6"/>
    <w:rsid w:val="00F943B7"/>
    <w:rsid w:val="00FA1E5F"/>
    <w:rsid w:val="00FA59F8"/>
    <w:rsid w:val="00FB2B84"/>
    <w:rsid w:val="00FB6192"/>
    <w:rsid w:val="00FB649E"/>
    <w:rsid w:val="00FC2277"/>
    <w:rsid w:val="00FC6068"/>
    <w:rsid w:val="00FD14FE"/>
    <w:rsid w:val="00FD18DC"/>
    <w:rsid w:val="00FD1FB5"/>
    <w:rsid w:val="00FE0741"/>
    <w:rsid w:val="00FE1291"/>
    <w:rsid w:val="00FF07CA"/>
    <w:rsid w:val="00FF70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D8D29"/>
  <w15:docId w15:val="{4AC0BAED-4CE1-4F62-9951-C0D2A0F1B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215"/>
    <w:pPr>
      <w:widowControl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9621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unhideWhenUsed/>
    <w:qFormat/>
    <w:rsid w:val="00D9621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D9621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D9621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D96215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D9621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D9621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D9621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D9621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D96215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D96215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D96215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D96215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D9621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D96215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D9621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D96215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D9621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D96215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D9621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D9621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96215"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sid w:val="00D96215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D96215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D9621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9621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96215"/>
    <w:rPr>
      <w:i/>
    </w:rPr>
  </w:style>
  <w:style w:type="character" w:customStyle="1" w:styleId="HeaderChar">
    <w:name w:val="Header Char"/>
    <w:basedOn w:val="a0"/>
    <w:uiPriority w:val="99"/>
    <w:rsid w:val="00D96215"/>
  </w:style>
  <w:style w:type="character" w:customStyle="1" w:styleId="FooterChar">
    <w:name w:val="Footer Char"/>
    <w:basedOn w:val="a0"/>
    <w:uiPriority w:val="99"/>
    <w:rsid w:val="00D96215"/>
  </w:style>
  <w:style w:type="paragraph" w:styleId="aa">
    <w:name w:val="caption"/>
    <w:basedOn w:val="a"/>
    <w:next w:val="a"/>
    <w:uiPriority w:val="35"/>
    <w:semiHidden/>
    <w:unhideWhenUsed/>
    <w:qFormat/>
    <w:rsid w:val="00D96215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  <w:rsid w:val="00D96215"/>
  </w:style>
  <w:style w:type="table" w:styleId="ab">
    <w:name w:val="Table Grid"/>
    <w:basedOn w:val="a1"/>
    <w:uiPriority w:val="59"/>
    <w:rsid w:val="00D9621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D9621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D9621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D96215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962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D962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962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962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962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962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962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962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D962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962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962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962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962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962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D9621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96215"/>
    <w:rPr>
      <w:sz w:val="18"/>
    </w:rPr>
  </w:style>
  <w:style w:type="character" w:styleId="ae">
    <w:name w:val="footnote reference"/>
    <w:basedOn w:val="a0"/>
    <w:uiPriority w:val="99"/>
    <w:unhideWhenUsed/>
    <w:rsid w:val="00D96215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D96215"/>
    <w:rPr>
      <w:sz w:val="20"/>
    </w:rPr>
  </w:style>
  <w:style w:type="character" w:customStyle="1" w:styleId="af0">
    <w:name w:val="Текст концевой сноски Знак"/>
    <w:link w:val="af"/>
    <w:uiPriority w:val="99"/>
    <w:rsid w:val="00D96215"/>
    <w:rPr>
      <w:sz w:val="20"/>
    </w:rPr>
  </w:style>
  <w:style w:type="character" w:styleId="af1">
    <w:name w:val="endnote reference"/>
    <w:basedOn w:val="a0"/>
    <w:uiPriority w:val="99"/>
    <w:semiHidden/>
    <w:unhideWhenUsed/>
    <w:rsid w:val="00D96215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D96215"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rsid w:val="00D96215"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rsid w:val="00D96215"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rsid w:val="00D96215"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rsid w:val="00D96215"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rsid w:val="00D96215"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rsid w:val="00D96215"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rsid w:val="00D96215"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rsid w:val="00D96215"/>
    <w:pPr>
      <w:spacing w:after="57"/>
      <w:ind w:left="2268" w:firstLine="0"/>
    </w:pPr>
  </w:style>
  <w:style w:type="paragraph" w:styleId="af2">
    <w:name w:val="TOC Heading"/>
    <w:uiPriority w:val="39"/>
    <w:unhideWhenUsed/>
    <w:rsid w:val="00D96215"/>
  </w:style>
  <w:style w:type="paragraph" w:styleId="af3">
    <w:name w:val="table of figures"/>
    <w:basedOn w:val="a"/>
    <w:next w:val="a"/>
    <w:uiPriority w:val="99"/>
    <w:unhideWhenUsed/>
    <w:rsid w:val="00D96215"/>
  </w:style>
  <w:style w:type="paragraph" w:customStyle="1" w:styleId="s3">
    <w:name w:val="s_3"/>
    <w:basedOn w:val="a"/>
    <w:rsid w:val="00D9621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D962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9621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4">
    <w:name w:val="Hyperlink"/>
    <w:basedOn w:val="a0"/>
    <w:uiPriority w:val="99"/>
    <w:semiHidden/>
    <w:unhideWhenUsed/>
    <w:rsid w:val="00D96215"/>
    <w:rPr>
      <w:color w:val="0000FF"/>
      <w:u w:val="single"/>
    </w:rPr>
  </w:style>
  <w:style w:type="paragraph" w:styleId="af5">
    <w:name w:val="No Spacing"/>
    <w:uiPriority w:val="1"/>
    <w:qFormat/>
    <w:rsid w:val="00D96215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D96215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D96215"/>
    <w:rPr>
      <w:b/>
      <w:color w:val="26282F"/>
    </w:rPr>
  </w:style>
  <w:style w:type="paragraph" w:customStyle="1" w:styleId="af7">
    <w:name w:val="Таблицы (моноширинный)"/>
    <w:basedOn w:val="a"/>
    <w:next w:val="a"/>
    <w:uiPriority w:val="99"/>
    <w:rsid w:val="00D96215"/>
    <w:pPr>
      <w:ind w:firstLine="0"/>
      <w:jc w:val="left"/>
    </w:pPr>
    <w:rPr>
      <w:rFonts w:ascii="Courier New" w:hAnsi="Courier New" w:cs="Courier New"/>
    </w:rPr>
  </w:style>
  <w:style w:type="paragraph" w:styleId="af8">
    <w:name w:val="Balloon Text"/>
    <w:basedOn w:val="a"/>
    <w:link w:val="af9"/>
    <w:uiPriority w:val="99"/>
    <w:semiHidden/>
    <w:unhideWhenUsed/>
    <w:rsid w:val="00D96215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D96215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fa">
    <w:name w:val="Гипертекстовая ссылка"/>
    <w:basedOn w:val="a0"/>
    <w:uiPriority w:val="99"/>
    <w:rsid w:val="00D96215"/>
    <w:rPr>
      <w:rFonts w:cs="Times New Roman"/>
      <w:b w:val="0"/>
      <w:color w:val="106BBE"/>
    </w:rPr>
  </w:style>
  <w:style w:type="paragraph" w:customStyle="1" w:styleId="s1">
    <w:name w:val="s_1"/>
    <w:basedOn w:val="a"/>
    <w:rsid w:val="00D96215"/>
    <w:pPr>
      <w:widowControl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styleId="afb">
    <w:name w:val="Emphasis"/>
    <w:uiPriority w:val="20"/>
    <w:qFormat/>
    <w:rsid w:val="00D96215"/>
    <w:rPr>
      <w:i/>
      <w:iCs/>
    </w:rPr>
  </w:style>
  <w:style w:type="character" w:customStyle="1" w:styleId="s11">
    <w:name w:val="s_11"/>
    <w:rsid w:val="00D96215"/>
  </w:style>
  <w:style w:type="paragraph" w:customStyle="1" w:styleId="s16">
    <w:name w:val="s_16"/>
    <w:basedOn w:val="a"/>
    <w:rsid w:val="00D96215"/>
    <w:pPr>
      <w:widowControl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empty">
    <w:name w:val="empty"/>
    <w:basedOn w:val="a"/>
    <w:rsid w:val="00D96215"/>
    <w:pPr>
      <w:widowControl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91">
    <w:name w:val="s_91"/>
    <w:basedOn w:val="a"/>
    <w:rsid w:val="00D96215"/>
    <w:pPr>
      <w:widowControl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afc">
    <w:name w:val="Текст (справка)"/>
    <w:basedOn w:val="a"/>
    <w:next w:val="a"/>
    <w:uiPriority w:val="99"/>
    <w:rsid w:val="00D96215"/>
    <w:pPr>
      <w:ind w:left="170" w:right="170" w:firstLine="0"/>
      <w:jc w:val="left"/>
    </w:pPr>
  </w:style>
  <w:style w:type="paragraph" w:customStyle="1" w:styleId="afd">
    <w:name w:val="Комментарий"/>
    <w:basedOn w:val="afc"/>
    <w:next w:val="a"/>
    <w:uiPriority w:val="99"/>
    <w:rsid w:val="00D96215"/>
    <w:pPr>
      <w:spacing w:before="75"/>
      <w:ind w:right="0"/>
      <w:jc w:val="both"/>
    </w:pPr>
    <w:rPr>
      <w:color w:val="353842"/>
    </w:rPr>
  </w:style>
  <w:style w:type="paragraph" w:customStyle="1" w:styleId="afe">
    <w:name w:val="Информация о версии"/>
    <w:basedOn w:val="afd"/>
    <w:next w:val="a"/>
    <w:uiPriority w:val="99"/>
    <w:rsid w:val="00D96215"/>
    <w:rPr>
      <w:i/>
      <w:iCs/>
    </w:rPr>
  </w:style>
  <w:style w:type="paragraph" w:customStyle="1" w:styleId="aff">
    <w:name w:val="Текст информации об изменениях"/>
    <w:basedOn w:val="a"/>
    <w:next w:val="a"/>
    <w:uiPriority w:val="99"/>
    <w:rsid w:val="00D96215"/>
    <w:rPr>
      <w:color w:val="353842"/>
      <w:sz w:val="20"/>
      <w:szCs w:val="20"/>
    </w:rPr>
  </w:style>
  <w:style w:type="paragraph" w:customStyle="1" w:styleId="aff0">
    <w:name w:val="Информация об изменениях"/>
    <w:basedOn w:val="aff"/>
    <w:next w:val="a"/>
    <w:uiPriority w:val="99"/>
    <w:rsid w:val="00D96215"/>
    <w:pPr>
      <w:spacing w:before="180"/>
      <w:ind w:left="360" w:right="360" w:firstLine="0"/>
    </w:pPr>
  </w:style>
  <w:style w:type="paragraph" w:customStyle="1" w:styleId="aff1">
    <w:name w:val="Нормальный (таблица)"/>
    <w:basedOn w:val="a"/>
    <w:next w:val="a"/>
    <w:uiPriority w:val="99"/>
    <w:rsid w:val="00D96215"/>
    <w:pPr>
      <w:ind w:firstLine="0"/>
    </w:pPr>
  </w:style>
  <w:style w:type="paragraph" w:customStyle="1" w:styleId="aff2">
    <w:name w:val="Подзаголовок для информации об изменениях"/>
    <w:basedOn w:val="aff"/>
    <w:next w:val="a"/>
    <w:uiPriority w:val="99"/>
    <w:rsid w:val="00D96215"/>
    <w:rPr>
      <w:b/>
      <w:bCs/>
    </w:rPr>
  </w:style>
  <w:style w:type="paragraph" w:customStyle="1" w:styleId="aff3">
    <w:name w:val="Прижатый влево"/>
    <w:basedOn w:val="a"/>
    <w:next w:val="a"/>
    <w:uiPriority w:val="99"/>
    <w:rsid w:val="00D96215"/>
    <w:pPr>
      <w:ind w:firstLine="0"/>
      <w:jc w:val="left"/>
    </w:pPr>
  </w:style>
  <w:style w:type="paragraph" w:customStyle="1" w:styleId="aff4">
    <w:name w:val="Сноска"/>
    <w:basedOn w:val="a"/>
    <w:next w:val="a"/>
    <w:uiPriority w:val="99"/>
    <w:rsid w:val="00D96215"/>
    <w:rPr>
      <w:sz w:val="20"/>
      <w:szCs w:val="20"/>
    </w:rPr>
  </w:style>
  <w:style w:type="character" w:customStyle="1" w:styleId="aff5">
    <w:name w:val="Цветовое выделение для Текст"/>
    <w:uiPriority w:val="99"/>
    <w:rsid w:val="00D96215"/>
    <w:rPr>
      <w:rFonts w:ascii="Times New Roman CYR" w:hAnsi="Times New Roman CYR"/>
    </w:rPr>
  </w:style>
  <w:style w:type="paragraph" w:styleId="aff6">
    <w:name w:val="header"/>
    <w:basedOn w:val="a"/>
    <w:link w:val="aff7"/>
    <w:uiPriority w:val="99"/>
    <w:unhideWhenUsed/>
    <w:rsid w:val="00D96215"/>
    <w:pPr>
      <w:tabs>
        <w:tab w:val="center" w:pos="4677"/>
        <w:tab w:val="right" w:pos="9355"/>
      </w:tabs>
    </w:pPr>
  </w:style>
  <w:style w:type="character" w:customStyle="1" w:styleId="aff7">
    <w:name w:val="Верхний колонтитул Знак"/>
    <w:basedOn w:val="a0"/>
    <w:link w:val="aff6"/>
    <w:uiPriority w:val="99"/>
    <w:rsid w:val="00D96215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f8">
    <w:name w:val="footer"/>
    <w:basedOn w:val="a"/>
    <w:link w:val="aff9"/>
    <w:uiPriority w:val="99"/>
    <w:unhideWhenUsed/>
    <w:rsid w:val="00D96215"/>
    <w:pPr>
      <w:tabs>
        <w:tab w:val="center" w:pos="4677"/>
        <w:tab w:val="right" w:pos="9355"/>
      </w:tabs>
    </w:pPr>
  </w:style>
  <w:style w:type="character" w:customStyle="1" w:styleId="aff9">
    <w:name w:val="Нижний колонтитул Знак"/>
    <w:basedOn w:val="a0"/>
    <w:link w:val="aff8"/>
    <w:uiPriority w:val="99"/>
    <w:rsid w:val="00D96215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ConsPlusNormal">
    <w:name w:val="ConsPlusNormal"/>
    <w:rsid w:val="00D96215"/>
    <w:pPr>
      <w:widowControl w:val="0"/>
      <w:spacing w:after="0" w:line="240" w:lineRule="auto"/>
    </w:pPr>
    <w:rPr>
      <w:rFonts w:ascii="Calibri" w:eastAsiaTheme="minorEastAsia" w:hAnsi="Calibri" w:cs="Calibri"/>
      <w:szCs w:val="20"/>
      <w:lang w:eastAsia="ru-RU"/>
    </w:rPr>
  </w:style>
  <w:style w:type="paragraph" w:customStyle="1" w:styleId="ConsPlusNonformat">
    <w:name w:val="ConsPlusNonformat"/>
    <w:rsid w:val="00D96215"/>
    <w:pPr>
      <w:widowControl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pt-a0">
    <w:name w:val="pt-a0"/>
    <w:rsid w:val="00D96215"/>
  </w:style>
  <w:style w:type="paragraph" w:customStyle="1" w:styleId="s22">
    <w:name w:val="s_22"/>
    <w:basedOn w:val="a"/>
    <w:rsid w:val="00D96215"/>
    <w:pPr>
      <w:widowControl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styleId="affa">
    <w:name w:val="FollowedHyperlink"/>
    <w:basedOn w:val="a0"/>
    <w:uiPriority w:val="99"/>
    <w:semiHidden/>
    <w:unhideWhenUsed/>
    <w:rsid w:val="00D96215"/>
    <w:rPr>
      <w:color w:val="954F72" w:themeColor="followedHyperlink"/>
      <w:u w:val="single"/>
    </w:rPr>
  </w:style>
  <w:style w:type="character" w:customStyle="1" w:styleId="s10">
    <w:name w:val="s_10"/>
    <w:basedOn w:val="a0"/>
    <w:rsid w:val="006F36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4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FD1D0-B533-44AC-AB68-EE7686397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1329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город Краснодар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Павлова Екатерина Владимировна</dc:creator>
  <cp:keywords/>
  <dc:description/>
  <cp:lastModifiedBy>Гаркуша Людмила Анатольевна</cp:lastModifiedBy>
  <cp:revision>409</cp:revision>
  <cp:lastPrinted>2024-07-25T06:58:00Z</cp:lastPrinted>
  <dcterms:created xsi:type="dcterms:W3CDTF">2022-05-13T11:38:00Z</dcterms:created>
  <dcterms:modified xsi:type="dcterms:W3CDTF">2025-11-21T05:24:00Z</dcterms:modified>
</cp:coreProperties>
</file>